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25 января 2022 г. № 67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28.01.2022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25 января 2022 г. № 67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Об утверждении </w:t>
        <w:br w:type="textWrapping"/>
        <w:t xml:space="preserve">проекта межевания территории, </w:t>
        <w:br w:type="textWrapping"/>
        <w:t xml:space="preserve">ограниченной Семилукским лесничеством, </w:t>
        <w:br w:type="textWrapping"/>
        <w:t xml:space="preserve">ул. 232 Стрелковой дивизии, </w:t>
        <w:br w:type="textWrapping"/>
        <w:t xml:space="preserve">ул. Заполярная, ул. Защитников Родины </w:t>
        <w:br w:type="textWrapping"/>
        <w:t>в городском округе город Воронеж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11.08.2020 № 727 «О подготовке проекта межевания территории, ограниченной Семилукским лесничеством, ул. 232 Стрелковой дивизии, ул. Заполярная, ул. Защитников Родины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26.08.2021 о результатах общественных обсуждений по проекту межевания территории, ограниченной Семилукским лесничеством, ул. 232 Стрелковой дивизии, ул. Заполярная, ул. Защитников Родины в городском округе город Воронеж, администрация городского округа город Воронеж постановляет:</w:t>
        <w:br w:type="textWrapping"/>
        <w:br w:type="textWrapping"/>
        <w:t>утвердить прилагаемый проект межевания территории, ограниченной Семилукским лесничеством, ул. 232 Стрелковой дивизии, ул. Заполярная, ул. Защитников Родины в городском округе город Воронеж.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2025-10-25T11:21:59Z</dcterms:modified>
  <cp:revision>27</cp:revision>
</cp:coreProperties>
</file>